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1197F9" w14:textId="77777777" w:rsidR="00D839E4" w:rsidRDefault="005E18D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1F2D1D3" wp14:editId="2B6845B9">
                <wp:simplePos x="0" y="0"/>
                <wp:positionH relativeFrom="column">
                  <wp:posOffset>-1142999</wp:posOffset>
                </wp:positionH>
                <wp:positionV relativeFrom="paragraph">
                  <wp:posOffset>-393699</wp:posOffset>
                </wp:positionV>
                <wp:extent cx="7785735" cy="152562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735" cy="1525625"/>
                          <a:chOff x="1453125" y="3017175"/>
                          <a:chExt cx="7785750" cy="15256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453133" y="3017188"/>
                            <a:ext cx="7785735" cy="1525625"/>
                            <a:chOff x="-6" y="810"/>
                            <a:chExt cx="12261" cy="2866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6" y="810"/>
                              <a:ext cx="12250" cy="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03AD5F" w14:textId="77777777" w:rsidR="00D839E4" w:rsidRDefault="00D839E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29" y="810"/>
                              <a:ext cx="2448" cy="8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8384DC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color w:val="113E8F"/>
                                    <w:sz w:val="22"/>
                                  </w:rPr>
                                  <w:t>Jeff Landry</w:t>
                                </w:r>
                              </w:p>
                              <w:p w14:paraId="6F8CC17D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16"/>
                                  </w:rPr>
                                  <w:t>GOVERNOR</w:t>
                                </w:r>
                              </w:p>
                              <w:p w14:paraId="05E7C2E3" w14:textId="77777777" w:rsidR="00D839E4" w:rsidRDefault="00D839E4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8537" y="810"/>
                              <a:ext cx="3634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2B74B8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color w:val="113E8F"/>
                                    <w:sz w:val="22"/>
                                  </w:rPr>
                                  <w:t>Michael Harrington, MBA, MA</w:t>
                                </w:r>
                              </w:p>
                              <w:p w14:paraId="2C29ADC2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16"/>
                                  </w:rPr>
                                  <w:t>SECRETARY</w:t>
                                </w:r>
                              </w:p>
                              <w:p w14:paraId="55FBA911" w14:textId="77777777" w:rsidR="00D839E4" w:rsidRDefault="00D839E4">
                                <w:pPr>
                                  <w:textDirection w:val="btLr"/>
                                </w:pPr>
                              </w:p>
                              <w:p w14:paraId="3291D6DB" w14:textId="77777777" w:rsidR="00D839E4" w:rsidRDefault="00D839E4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6" y="1997"/>
                              <a:ext cx="12261" cy="1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A041BD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ld London" w:eastAsia="Old London" w:hAnsi="Old London" w:cs="Old London"/>
                                    <w:b/>
                                    <w:color w:val="113E8F"/>
                                    <w:sz w:val="48"/>
                                  </w:rPr>
                                  <w:t>State of Louisiana</w:t>
                                </w:r>
                              </w:p>
                              <w:p w14:paraId="4706D2B7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30"/>
                                  </w:rPr>
                                  <w:t>Louisiana Department of Health</w:t>
                                </w:r>
                              </w:p>
                              <w:p w14:paraId="6BCE9543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24"/>
                                  </w:rPr>
                                  <w:t>Office of Public Health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F2D1D3" id="_x0000_s1026" style="position:absolute;margin-left:-90pt;margin-top:-31pt;width:613.05pt;height:120.15pt;z-index:251658240" coordorigin="14531,30171" coordsize="77857,1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">
                <v:group id="Group 1" o:spid="_x0000_s1027" style="position:absolute;left:14531;top:30171;width:77857;height:15257" coordorigin="-6,810" coordsize="12261,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-6;top:810;width:12250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603AD5F" w14:textId="77777777" w:rsidR="00D839E4" w:rsidRDefault="00D839E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  <v:textbox inset="2.53958mm,1.2694mm,2.53958mm,1.2694mm">
                      <w:txbxContent>
                        <w:p w14:paraId="2B8384DC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113E8F"/>
                              <w:sz w:val="22"/>
                            </w:rPr>
                            <w:t>Jeff Landry</w:t>
                          </w:r>
                        </w:p>
                        <w:p w14:paraId="6F8CC17D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16"/>
                            </w:rPr>
                            <w:t>GOVERNOR</w:t>
                          </w:r>
                        </w:p>
                        <w:p w14:paraId="05E7C2E3" w14:textId="77777777" w:rsidR="00D839E4" w:rsidRDefault="00D839E4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30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" filled="f" stroked="f">
                    <v:textbox inset="2.53958mm,1.2694mm,2.53958mm,1.2694mm">
                      <w:txbxContent>
                        <w:p w14:paraId="662B74B8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113E8F"/>
                              <w:sz w:val="22"/>
                            </w:rPr>
                            <w:t>Michael Harrington, MBA, MA</w:t>
                          </w:r>
                        </w:p>
                        <w:p w14:paraId="2C29ADC2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16"/>
                            </w:rPr>
                            <w:t>SECRETARY</w:t>
                          </w:r>
                        </w:p>
                        <w:p w14:paraId="55FBA911" w14:textId="77777777" w:rsidR="00D839E4" w:rsidRDefault="00D839E4">
                          <w:pPr>
                            <w:textDirection w:val="btLr"/>
                          </w:pPr>
                        </w:p>
                        <w:p w14:paraId="3291D6DB" w14:textId="77777777" w:rsidR="00D839E4" w:rsidRDefault="00D839E4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1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48A041BD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Old London" w:eastAsia="Old London" w:hAnsi="Old London" w:cs="Old London"/>
                              <w:b/>
                              <w:color w:val="113E8F"/>
                              <w:sz w:val="48"/>
                            </w:rPr>
                            <w:t>State of Louisiana</w:t>
                          </w:r>
                        </w:p>
                        <w:p w14:paraId="4706D2B7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30"/>
                            </w:rPr>
                            <w:t>Louisiana Department of Health</w:t>
                          </w:r>
                        </w:p>
                        <w:p w14:paraId="6BCE9543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24"/>
                            </w:rPr>
                            <w:t>Office of Public Health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A479B47" wp14:editId="081CE12B">
            <wp:simplePos x="0" y="0"/>
            <wp:positionH relativeFrom="column">
              <wp:posOffset>2233930</wp:posOffset>
            </wp:positionH>
            <wp:positionV relativeFrom="paragraph">
              <wp:posOffset>-701826</wp:posOffset>
            </wp:positionV>
            <wp:extent cx="975910" cy="975910"/>
            <wp:effectExtent l="0" t="0" r="0" b="0"/>
            <wp:wrapNone/>
            <wp:docPr id="8" name="image1.png" descr="C:\Users\badugas\AppData\Local\Microsoft\Windows\INetCache\Content.Word\New Governor's Office Seal 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adugas\AppData\Local\Microsoft\Windows\INetCache\Content.Word\New Governor's Office Seal CMYK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001748" w14:textId="77777777" w:rsidR="00D839E4" w:rsidRDefault="00D839E4">
      <w:pPr>
        <w:tabs>
          <w:tab w:val="left" w:pos="5895"/>
        </w:tabs>
      </w:pPr>
    </w:p>
    <w:p w14:paraId="6189E73E" w14:textId="77777777" w:rsidR="00D839E4" w:rsidRDefault="00D839E4">
      <w:pPr>
        <w:tabs>
          <w:tab w:val="left" w:pos="5895"/>
        </w:tabs>
      </w:pPr>
    </w:p>
    <w:p w14:paraId="0279174F" w14:textId="77777777" w:rsidR="00D839E4" w:rsidRDefault="00D839E4">
      <w:pPr>
        <w:tabs>
          <w:tab w:val="left" w:pos="5895"/>
        </w:tabs>
      </w:pPr>
    </w:p>
    <w:p w14:paraId="7A7FE6BF" w14:textId="77777777" w:rsidR="00D839E4" w:rsidRDefault="00D839E4">
      <w:pPr>
        <w:tabs>
          <w:tab w:val="left" w:pos="5895"/>
        </w:tabs>
      </w:pPr>
    </w:p>
    <w:p w14:paraId="17C41E4F" w14:textId="77777777" w:rsidR="00D839E4" w:rsidRDefault="00D839E4">
      <w:pPr>
        <w:tabs>
          <w:tab w:val="left" w:pos="5895"/>
        </w:tabs>
      </w:pPr>
    </w:p>
    <w:p w14:paraId="59CB7CE9" w14:textId="77777777" w:rsidR="00D839E4" w:rsidRDefault="00D839E4">
      <w:pPr>
        <w:tabs>
          <w:tab w:val="left" w:pos="5895"/>
        </w:tabs>
      </w:pPr>
    </w:p>
    <w:p w14:paraId="6E83EA08" w14:textId="77777777" w:rsidR="00D839E4" w:rsidRDefault="00D839E4">
      <w:pPr>
        <w:tabs>
          <w:tab w:val="left" w:pos="5895"/>
        </w:tabs>
      </w:pPr>
    </w:p>
    <w:p w14:paraId="55B62A9E" w14:textId="77777777" w:rsidR="00D839E4" w:rsidRDefault="005E18D2">
      <w:pPr>
        <w:pStyle w:val="Heading1"/>
        <w:spacing w:before="92" w:line="252" w:lineRule="auto"/>
        <w:ind w:left="80"/>
        <w:jc w:val="center"/>
        <w:rPr>
          <w:sz w:val="22"/>
          <w:szCs w:val="22"/>
        </w:rPr>
      </w:pPr>
      <w:r>
        <w:rPr>
          <w:sz w:val="22"/>
          <w:szCs w:val="22"/>
        </w:rPr>
        <w:t>ADVISORY COUNCIL</w:t>
      </w:r>
    </w:p>
    <w:p w14:paraId="488DD706" w14:textId="77777777" w:rsidR="00D839E4" w:rsidRDefault="005E18D2">
      <w:pPr>
        <w:spacing w:line="252" w:lineRule="auto"/>
        <w:ind w:left="78"/>
        <w:jc w:val="center"/>
        <w:rPr>
          <w:b/>
        </w:rPr>
      </w:pPr>
      <w:r>
        <w:rPr>
          <w:b/>
          <w:sz w:val="22"/>
          <w:szCs w:val="22"/>
        </w:rPr>
        <w:t>FOR THE EARLY IDENTIFICATION OF DEAF AND HARD OF HEARING INFANTS</w:t>
      </w:r>
    </w:p>
    <w:p w14:paraId="047EE30A" w14:textId="77777777" w:rsidR="00D839E4" w:rsidRDefault="00D839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14:paraId="1E4A771A" w14:textId="1397285D" w:rsidR="00D839E4" w:rsidRPr="00A33C97" w:rsidRDefault="005E18D2" w:rsidP="00A33C97">
      <w:pPr>
        <w:spacing w:line="322" w:lineRule="auto"/>
        <w:ind w:left="81"/>
        <w:jc w:val="center"/>
        <w:rPr>
          <w:b/>
          <w:szCs w:val="28"/>
        </w:rPr>
      </w:pPr>
      <w:r w:rsidRPr="00A33C97">
        <w:rPr>
          <w:b/>
          <w:szCs w:val="28"/>
        </w:rPr>
        <w:t xml:space="preserve">Friday, </w:t>
      </w:r>
      <w:r w:rsidR="00087978" w:rsidRPr="00A33C97">
        <w:rPr>
          <w:b/>
          <w:szCs w:val="28"/>
        </w:rPr>
        <w:t>January 24</w:t>
      </w:r>
      <w:r w:rsidRPr="00A33C97">
        <w:rPr>
          <w:b/>
          <w:szCs w:val="28"/>
        </w:rPr>
        <w:t>, 2024</w:t>
      </w:r>
      <w:r w:rsidR="00A33C97">
        <w:rPr>
          <w:b/>
          <w:szCs w:val="28"/>
        </w:rPr>
        <w:br/>
      </w:r>
      <w:r w:rsidR="00087978" w:rsidRPr="00A33C97">
        <w:rPr>
          <w:b/>
          <w:szCs w:val="28"/>
        </w:rPr>
        <w:t>10:00-12:30</w:t>
      </w:r>
      <w:r w:rsidRPr="00A33C97">
        <w:rPr>
          <w:b/>
          <w:szCs w:val="28"/>
        </w:rPr>
        <w:t xml:space="preserve"> p.m.</w:t>
      </w:r>
      <w:r w:rsidR="00A33C97">
        <w:rPr>
          <w:b/>
          <w:szCs w:val="28"/>
        </w:rPr>
        <w:br/>
      </w:r>
      <w:r w:rsidR="00A33C97">
        <w:rPr>
          <w:b/>
          <w:szCs w:val="28"/>
        </w:rPr>
        <w:br/>
        <w:t>Location</w:t>
      </w:r>
    </w:p>
    <w:p w14:paraId="218850D3" w14:textId="4F8BAEB1" w:rsidR="00A33C97" w:rsidRDefault="00635129" w:rsidP="00A33C97">
      <w:pPr>
        <w:tabs>
          <w:tab w:val="left" w:pos="2961"/>
          <w:tab w:val="left" w:pos="5121"/>
        </w:tabs>
        <w:ind w:left="81"/>
        <w:jc w:val="center"/>
      </w:pPr>
      <w:r w:rsidRPr="00A33C97">
        <w:t>Bienville Building</w:t>
      </w:r>
      <w:r w:rsidR="00DA54CC" w:rsidRPr="00A33C97">
        <w:t xml:space="preserve">, </w:t>
      </w:r>
      <w:r w:rsidR="001554AC" w:rsidRPr="00A33C97">
        <w:t>Room 173</w:t>
      </w:r>
    </w:p>
    <w:p w14:paraId="3A790398" w14:textId="3CB9994A" w:rsidR="00A33C97" w:rsidRDefault="00635129" w:rsidP="00A33C97">
      <w:pPr>
        <w:tabs>
          <w:tab w:val="left" w:pos="2961"/>
          <w:tab w:val="left" w:pos="5121"/>
        </w:tabs>
        <w:ind w:left="81"/>
        <w:jc w:val="center"/>
      </w:pPr>
      <w:r w:rsidRPr="00A33C97">
        <w:t>627 N. 4</w:t>
      </w:r>
      <w:r w:rsidRPr="00A33C97">
        <w:rPr>
          <w:vertAlign w:val="superscript"/>
        </w:rPr>
        <w:t>th</w:t>
      </w:r>
      <w:r w:rsidRPr="00A33C97">
        <w:t xml:space="preserve"> Street</w:t>
      </w:r>
    </w:p>
    <w:p w14:paraId="13DD2B08" w14:textId="7D4A72D1" w:rsidR="006C3F78" w:rsidRDefault="00087978">
      <w:pPr>
        <w:tabs>
          <w:tab w:val="left" w:pos="2961"/>
          <w:tab w:val="left" w:pos="5121"/>
        </w:tabs>
        <w:ind w:left="81"/>
        <w:jc w:val="center"/>
      </w:pPr>
      <w:r w:rsidRPr="00A33C97">
        <w:t>Baton Rouge</w:t>
      </w:r>
      <w:r w:rsidR="00DA54CC" w:rsidRPr="00A33C97">
        <w:t>, LA</w:t>
      </w:r>
      <w:r w:rsidR="00635129" w:rsidRPr="00A33C97">
        <w:t xml:space="preserve"> 70802</w:t>
      </w:r>
      <w:r w:rsidR="00A33C97" w:rsidRPr="00A33C97">
        <w:br/>
      </w:r>
    </w:p>
    <w:p w14:paraId="467E94C7" w14:textId="77777777" w:rsidR="00A33C97" w:rsidRPr="00B74F68" w:rsidRDefault="00A33C97" w:rsidP="00A33C97">
      <w:pPr>
        <w:tabs>
          <w:tab w:val="left" w:pos="5895"/>
        </w:tabs>
        <w:jc w:val="center"/>
        <w:rPr>
          <w:b/>
        </w:rPr>
      </w:pPr>
      <w:r w:rsidRPr="00B74F68">
        <w:rPr>
          <w:b/>
        </w:rPr>
        <w:t>Meeting link for members of the public:</w:t>
      </w:r>
    </w:p>
    <w:p w14:paraId="764C6584" w14:textId="77777777" w:rsidR="00A33C97" w:rsidRDefault="00D64402" w:rsidP="00A33C97">
      <w:pPr>
        <w:tabs>
          <w:tab w:val="left" w:pos="5895"/>
        </w:tabs>
        <w:jc w:val="center"/>
        <w:rPr>
          <w:sz w:val="22"/>
          <w:szCs w:val="22"/>
        </w:rPr>
      </w:pPr>
      <w:hyperlink r:id="rId9" w:history="1">
        <w:r w:rsidR="00A33C97">
          <w:rPr>
            <w:rStyle w:val="Hyperlink"/>
            <w:sz w:val="22"/>
            <w:szCs w:val="22"/>
          </w:rPr>
          <w:t>https://zoom.us/j/96482897136?pwd=bFw9Rm1wmiBohnYDqF7kabcABiRSzx.1</w:t>
        </w:r>
      </w:hyperlink>
    </w:p>
    <w:p w14:paraId="0678E8C5" w14:textId="35A132F1" w:rsidR="00A33C97" w:rsidRPr="00A33C97" w:rsidRDefault="00A33C97" w:rsidP="00A33C97">
      <w:pPr>
        <w:tabs>
          <w:tab w:val="left" w:pos="5895"/>
        </w:tabs>
        <w:jc w:val="center"/>
        <w:rPr>
          <w:sz w:val="18"/>
        </w:rPr>
      </w:pPr>
      <w:r w:rsidRPr="00B74F68">
        <w:t>Phone:</w:t>
      </w:r>
      <w:r>
        <w:t xml:space="preserve"> </w:t>
      </w:r>
      <w:proofErr w:type="gramStart"/>
      <w:r w:rsidRPr="00A33C97">
        <w:rPr>
          <w:szCs w:val="22"/>
        </w:rPr>
        <w:t xml:space="preserve">305.224.1968 </w:t>
      </w:r>
      <w:r w:rsidRPr="00A33C97">
        <w:rPr>
          <w:sz w:val="18"/>
        </w:rPr>
        <w:t xml:space="preserve"> </w:t>
      </w:r>
      <w:r>
        <w:t>Passcode</w:t>
      </w:r>
      <w:proofErr w:type="gramEnd"/>
      <w:r>
        <w:t xml:space="preserve">: </w:t>
      </w:r>
      <w:r w:rsidRPr="00A33C97">
        <w:rPr>
          <w:szCs w:val="22"/>
        </w:rPr>
        <w:t>3siimq</w:t>
      </w:r>
    </w:p>
    <w:p w14:paraId="2C23B396" w14:textId="77777777" w:rsidR="00A33C97" w:rsidRPr="00A33C97" w:rsidRDefault="00A33C97">
      <w:pPr>
        <w:tabs>
          <w:tab w:val="left" w:pos="2961"/>
          <w:tab w:val="left" w:pos="5121"/>
        </w:tabs>
        <w:ind w:left="81"/>
        <w:jc w:val="center"/>
      </w:pPr>
    </w:p>
    <w:p w14:paraId="77837D52" w14:textId="47E6E4B9" w:rsidR="006C3F78" w:rsidRPr="00A33C97" w:rsidRDefault="00A33C97">
      <w:pPr>
        <w:spacing w:before="103"/>
        <w:ind w:left="78"/>
        <w:jc w:val="center"/>
        <w:rPr>
          <w:b/>
          <w:szCs w:val="28"/>
        </w:rPr>
      </w:pPr>
      <w:r w:rsidRPr="00A33C97">
        <w:rPr>
          <w:b/>
          <w:szCs w:val="28"/>
        </w:rPr>
        <w:t>AGENDA</w:t>
      </w:r>
    </w:p>
    <w:p w14:paraId="14C85BA0" w14:textId="77777777" w:rsidR="00D839E4" w:rsidRDefault="00D839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1"/>
          <w:szCs w:val="11"/>
        </w:rPr>
      </w:pPr>
    </w:p>
    <w:p w14:paraId="656FCC55" w14:textId="7978AF50" w:rsidR="00D839E4" w:rsidRPr="00A33C97" w:rsidRDefault="005E18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A33C97">
        <w:rPr>
          <w:color w:val="000000"/>
        </w:rPr>
        <w:t xml:space="preserve">Call to Order – </w:t>
      </w:r>
      <w:r w:rsidR="00DA54CC" w:rsidRPr="00A33C97">
        <w:rPr>
          <w:color w:val="000000"/>
        </w:rPr>
        <w:t>Jill Hudson, Chair</w:t>
      </w:r>
    </w:p>
    <w:p w14:paraId="0CFED676" w14:textId="327C74B9" w:rsidR="005E18D2" w:rsidRPr="00A33C97" w:rsidRDefault="005E18D2" w:rsidP="005E18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A33C97">
        <w:rPr>
          <w:color w:val="000000"/>
        </w:rPr>
        <w:t>Roll Cal</w:t>
      </w:r>
      <w:r w:rsidR="00DA54CC" w:rsidRPr="00A33C97">
        <w:rPr>
          <w:color w:val="000000"/>
        </w:rPr>
        <w:t>l – Theresa Nicholls, Secretary</w:t>
      </w:r>
    </w:p>
    <w:p w14:paraId="73171B56" w14:textId="6D5E17D5" w:rsidR="00E2416C" w:rsidRPr="00E2416C" w:rsidRDefault="00E26946" w:rsidP="00E241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E2416C">
        <w:rPr>
          <w:color w:val="000000"/>
        </w:rPr>
        <w:t>Council vacancies</w:t>
      </w:r>
      <w:r w:rsidR="00E2416C">
        <w:rPr>
          <w:color w:val="000000"/>
        </w:rPr>
        <w:t xml:space="preserve"> and process of application</w:t>
      </w:r>
    </w:p>
    <w:p w14:paraId="5D34F36B" w14:textId="627F2CEB" w:rsidR="00E26946" w:rsidRPr="00E2416C" w:rsidRDefault="00E2416C" w:rsidP="00E2416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270"/>
        <w:rPr>
          <w:color w:val="000000"/>
          <w:sz w:val="20"/>
          <w:szCs w:val="20"/>
        </w:rPr>
      </w:pPr>
      <w:r w:rsidRPr="00E2416C">
        <w:rPr>
          <w:color w:val="000000"/>
          <w:sz w:val="20"/>
          <w:szCs w:val="20"/>
        </w:rPr>
        <w:t xml:space="preserve">a </w:t>
      </w:r>
      <w:r w:rsidR="00E26946" w:rsidRPr="00E2416C">
        <w:rPr>
          <w:color w:val="000000"/>
          <w:sz w:val="20"/>
          <w:szCs w:val="20"/>
        </w:rPr>
        <w:t>hospital administrator</w:t>
      </w:r>
    </w:p>
    <w:p w14:paraId="094E124A" w14:textId="2154AB66" w:rsidR="00E26946" w:rsidRPr="00E2416C" w:rsidRDefault="00E26946" w:rsidP="00E2416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/>
        <w:rPr>
          <w:color w:val="000000"/>
          <w:sz w:val="20"/>
          <w:szCs w:val="20"/>
        </w:rPr>
      </w:pPr>
      <w:r w:rsidRPr="00E2416C">
        <w:rPr>
          <w:color w:val="000000"/>
          <w:sz w:val="20"/>
          <w:szCs w:val="20"/>
        </w:rPr>
        <w:t>a deaf person</w:t>
      </w:r>
    </w:p>
    <w:p w14:paraId="48402113" w14:textId="03DEAD39" w:rsidR="00E26946" w:rsidRPr="00E2416C" w:rsidRDefault="00E2416C" w:rsidP="00E2416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360" w:firstLine="180"/>
        <w:rPr>
          <w:color w:val="000000"/>
          <w:sz w:val="20"/>
          <w:szCs w:val="20"/>
        </w:rPr>
      </w:pPr>
      <w:r w:rsidRPr="00E2416C">
        <w:rPr>
          <w:color w:val="000000"/>
          <w:sz w:val="20"/>
          <w:szCs w:val="20"/>
        </w:rPr>
        <w:t xml:space="preserve">  a  </w:t>
      </w:r>
      <w:r w:rsidR="00E26946" w:rsidRPr="00E2416C">
        <w:rPr>
          <w:color w:val="000000"/>
          <w:sz w:val="20"/>
          <w:szCs w:val="20"/>
        </w:rPr>
        <w:t>parent of a child who is deaf or hard of hearing using spoken language</w:t>
      </w:r>
    </w:p>
    <w:p w14:paraId="51E80A29" w14:textId="4A279128" w:rsidR="00E26946" w:rsidRPr="00E2416C" w:rsidRDefault="00E2416C" w:rsidP="00E2416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/>
        <w:rPr>
          <w:color w:val="000000"/>
          <w:sz w:val="20"/>
        </w:rPr>
      </w:pPr>
      <w:r w:rsidRPr="00E2416C">
        <w:rPr>
          <w:color w:val="000000"/>
          <w:sz w:val="20"/>
        </w:rPr>
        <w:t>a speech and language pathologist</w:t>
      </w:r>
    </w:p>
    <w:p w14:paraId="3A2CB4C5" w14:textId="5C1E53CD" w:rsidR="00A33C97" w:rsidRPr="00E26946" w:rsidRDefault="00A33C97" w:rsidP="00E269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E26946">
        <w:rPr>
          <w:color w:val="000000"/>
        </w:rPr>
        <w:t>Public Comment</w:t>
      </w:r>
    </w:p>
    <w:p w14:paraId="5A278B66" w14:textId="0FD6B00E" w:rsidR="003D7BE0" w:rsidRPr="00A33C97" w:rsidRDefault="005E18D2" w:rsidP="003D7B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A33C97">
        <w:rPr>
          <w:color w:val="000000"/>
        </w:rPr>
        <w:t>Acceptance of Agenda/Minutes</w:t>
      </w:r>
      <w:r w:rsidR="00F16CC9" w:rsidRPr="00A33C97">
        <w:rPr>
          <w:color w:val="000000"/>
        </w:rPr>
        <w:t xml:space="preserve"> (vote)</w:t>
      </w:r>
      <w:r w:rsidRPr="00A33C97">
        <w:rPr>
          <w:color w:val="000000"/>
        </w:rPr>
        <w:t xml:space="preserve"> </w:t>
      </w:r>
      <w:r w:rsidR="00DA54CC" w:rsidRPr="00A33C97">
        <w:rPr>
          <w:color w:val="000000"/>
        </w:rPr>
        <w:t xml:space="preserve"> – Jill Hudson, Chair</w:t>
      </w:r>
    </w:p>
    <w:p w14:paraId="0412F4E6" w14:textId="37259D3A" w:rsidR="00DA54CC" w:rsidRPr="00A33C97" w:rsidRDefault="00DA54CC" w:rsidP="00A33C97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90"/>
        <w:rPr>
          <w:color w:val="000000"/>
          <w:sz w:val="20"/>
          <w:szCs w:val="20"/>
        </w:rPr>
      </w:pPr>
      <w:r w:rsidRPr="00A33C97">
        <w:rPr>
          <w:sz w:val="20"/>
          <w:szCs w:val="20"/>
        </w:rPr>
        <w:t>January 2024 Minutes</w:t>
      </w:r>
    </w:p>
    <w:p w14:paraId="46039E7D" w14:textId="6E4D6A9F" w:rsidR="00087978" w:rsidRPr="00A33C97" w:rsidRDefault="00087978" w:rsidP="00087978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90"/>
        <w:rPr>
          <w:color w:val="000000"/>
          <w:sz w:val="20"/>
          <w:szCs w:val="20"/>
        </w:rPr>
      </w:pPr>
      <w:r w:rsidRPr="00A33C97">
        <w:rPr>
          <w:sz w:val="20"/>
          <w:szCs w:val="20"/>
        </w:rPr>
        <w:t>July 2024 Agenda</w:t>
      </w:r>
    </w:p>
    <w:p w14:paraId="63EEE43E" w14:textId="5010DBE5" w:rsidR="00DA54CC" w:rsidRPr="00A33C97" w:rsidRDefault="00087978" w:rsidP="00087978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90"/>
        <w:rPr>
          <w:color w:val="000000"/>
          <w:sz w:val="20"/>
          <w:szCs w:val="20"/>
        </w:rPr>
      </w:pPr>
      <w:r w:rsidRPr="00A33C97">
        <w:rPr>
          <w:sz w:val="20"/>
          <w:szCs w:val="20"/>
        </w:rPr>
        <w:t xml:space="preserve">July 2024 </w:t>
      </w:r>
      <w:r w:rsidR="00DA54CC" w:rsidRPr="00A33C97">
        <w:rPr>
          <w:sz w:val="20"/>
          <w:szCs w:val="20"/>
        </w:rPr>
        <w:t>Minutes</w:t>
      </w:r>
    </w:p>
    <w:p w14:paraId="4879B857" w14:textId="09786357" w:rsidR="00F16CC9" w:rsidRPr="00A33C97" w:rsidRDefault="00F16CC9" w:rsidP="00087978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90"/>
        <w:rPr>
          <w:color w:val="000000"/>
          <w:sz w:val="20"/>
          <w:szCs w:val="20"/>
        </w:rPr>
      </w:pPr>
      <w:r w:rsidRPr="00A33C97">
        <w:rPr>
          <w:sz w:val="20"/>
          <w:szCs w:val="20"/>
        </w:rPr>
        <w:t>October 2024 Agenda</w:t>
      </w:r>
    </w:p>
    <w:p w14:paraId="6A87C1CA" w14:textId="31D0BE3A" w:rsidR="00087978" w:rsidRPr="00A33C97" w:rsidRDefault="00087978" w:rsidP="00087978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90"/>
        <w:rPr>
          <w:color w:val="000000"/>
          <w:sz w:val="20"/>
          <w:szCs w:val="20"/>
        </w:rPr>
      </w:pPr>
      <w:r w:rsidRPr="00A33C97">
        <w:rPr>
          <w:sz w:val="20"/>
          <w:szCs w:val="20"/>
        </w:rPr>
        <w:t>October 2024 Minutes</w:t>
      </w:r>
    </w:p>
    <w:p w14:paraId="3FACA38D" w14:textId="19FE4BB1" w:rsidR="00F16CC9" w:rsidRPr="00E2416C" w:rsidRDefault="00087978" w:rsidP="00087978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 w:hanging="90"/>
        <w:rPr>
          <w:color w:val="000000"/>
          <w:sz w:val="20"/>
          <w:szCs w:val="20"/>
        </w:rPr>
      </w:pPr>
      <w:r w:rsidRPr="00A33C97">
        <w:rPr>
          <w:sz w:val="20"/>
          <w:szCs w:val="20"/>
        </w:rPr>
        <w:t>January 2025 Agenda</w:t>
      </w:r>
    </w:p>
    <w:p w14:paraId="0BCC12DC" w14:textId="7C96AC1F" w:rsidR="00087978" w:rsidRPr="00A33C97" w:rsidRDefault="00F16CC9" w:rsidP="000879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A33C97">
        <w:rPr>
          <w:color w:val="000000"/>
        </w:rPr>
        <w:t>2025 Meeting dates/times (vote)  – Jill Hudson, Chair</w:t>
      </w:r>
      <w:r w:rsidR="00087978" w:rsidRPr="00A33C97">
        <w:rPr>
          <w:color w:val="000000"/>
        </w:rPr>
        <w:t xml:space="preserve"> </w:t>
      </w:r>
    </w:p>
    <w:p w14:paraId="2EFC492E" w14:textId="62E9282F" w:rsidR="00087978" w:rsidRPr="00A33C97" w:rsidRDefault="00087978" w:rsidP="00A33C97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/>
        <w:rPr>
          <w:color w:val="000000"/>
          <w:sz w:val="20"/>
          <w:szCs w:val="20"/>
        </w:rPr>
      </w:pPr>
      <w:r w:rsidRPr="00A33C97">
        <w:rPr>
          <w:sz w:val="20"/>
          <w:szCs w:val="20"/>
        </w:rPr>
        <w:t xml:space="preserve">Quarter 1  </w:t>
      </w:r>
      <w:r w:rsidRPr="00A33C97">
        <w:rPr>
          <w:sz w:val="20"/>
          <w:szCs w:val="20"/>
        </w:rPr>
        <w:tab/>
        <w:t xml:space="preserve">January 24, 2025 </w:t>
      </w:r>
      <w:r w:rsidRPr="00A33C97">
        <w:rPr>
          <w:sz w:val="20"/>
          <w:szCs w:val="20"/>
        </w:rPr>
        <w:tab/>
      </w:r>
      <w:r w:rsidR="00A33C97">
        <w:rPr>
          <w:sz w:val="20"/>
          <w:szCs w:val="20"/>
        </w:rPr>
        <w:tab/>
      </w:r>
      <w:r w:rsidRPr="00A33C97">
        <w:rPr>
          <w:sz w:val="20"/>
          <w:szCs w:val="20"/>
        </w:rPr>
        <w:t>10:00 a.m.-12:30 p.m.</w:t>
      </w:r>
      <w:r w:rsidRPr="00A33C97">
        <w:rPr>
          <w:sz w:val="20"/>
          <w:szCs w:val="20"/>
        </w:rPr>
        <w:tab/>
        <w:t>Baton Rouge</w:t>
      </w:r>
    </w:p>
    <w:p w14:paraId="5DDD2300" w14:textId="60C62D7A" w:rsidR="00F16CC9" w:rsidRPr="00A33C97" w:rsidRDefault="00087978" w:rsidP="00087978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/>
        <w:rPr>
          <w:color w:val="000000"/>
          <w:sz w:val="20"/>
          <w:szCs w:val="20"/>
        </w:rPr>
      </w:pPr>
      <w:r w:rsidRPr="00A33C97">
        <w:rPr>
          <w:sz w:val="20"/>
          <w:szCs w:val="20"/>
        </w:rPr>
        <w:t xml:space="preserve">Quarter 2  </w:t>
      </w:r>
      <w:r w:rsidRPr="00A33C97">
        <w:rPr>
          <w:sz w:val="20"/>
          <w:szCs w:val="20"/>
        </w:rPr>
        <w:tab/>
        <w:t xml:space="preserve">April 25, 2025 </w:t>
      </w:r>
      <w:r w:rsidRPr="00A33C97">
        <w:rPr>
          <w:sz w:val="20"/>
          <w:szCs w:val="20"/>
        </w:rPr>
        <w:tab/>
      </w:r>
      <w:r w:rsidRPr="00A33C97">
        <w:rPr>
          <w:sz w:val="20"/>
          <w:szCs w:val="20"/>
        </w:rPr>
        <w:tab/>
        <w:t>12:00-2:30 p.m.</w:t>
      </w:r>
      <w:r w:rsidRPr="00A33C97">
        <w:rPr>
          <w:sz w:val="20"/>
          <w:szCs w:val="20"/>
        </w:rPr>
        <w:tab/>
      </w:r>
      <w:r w:rsidRPr="00A33C97">
        <w:rPr>
          <w:sz w:val="20"/>
          <w:szCs w:val="20"/>
        </w:rPr>
        <w:tab/>
        <w:t>New Orleans</w:t>
      </w:r>
    </w:p>
    <w:p w14:paraId="2860549B" w14:textId="77777777" w:rsidR="00087978" w:rsidRPr="00A33C97" w:rsidRDefault="00087978" w:rsidP="00087978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/>
        <w:rPr>
          <w:color w:val="000000"/>
          <w:sz w:val="20"/>
          <w:szCs w:val="20"/>
        </w:rPr>
      </w:pPr>
      <w:r w:rsidRPr="00A33C97">
        <w:rPr>
          <w:sz w:val="20"/>
          <w:szCs w:val="20"/>
        </w:rPr>
        <w:t>Quarter 3</w:t>
      </w:r>
      <w:r w:rsidRPr="00A33C97">
        <w:rPr>
          <w:sz w:val="20"/>
          <w:szCs w:val="20"/>
        </w:rPr>
        <w:tab/>
        <w:t>July 25, 2025</w:t>
      </w:r>
      <w:r w:rsidRPr="00A33C97">
        <w:rPr>
          <w:sz w:val="20"/>
          <w:szCs w:val="20"/>
        </w:rPr>
        <w:tab/>
      </w:r>
      <w:r w:rsidRPr="00A33C97">
        <w:rPr>
          <w:sz w:val="20"/>
          <w:szCs w:val="20"/>
        </w:rPr>
        <w:tab/>
        <w:t>12:00-2:30 p.m.</w:t>
      </w:r>
      <w:r w:rsidRPr="00A33C97">
        <w:rPr>
          <w:sz w:val="20"/>
          <w:szCs w:val="20"/>
        </w:rPr>
        <w:tab/>
      </w:r>
      <w:r w:rsidRPr="00A33C97">
        <w:rPr>
          <w:sz w:val="20"/>
          <w:szCs w:val="20"/>
        </w:rPr>
        <w:tab/>
        <w:t>Baton Rouge</w:t>
      </w:r>
    </w:p>
    <w:p w14:paraId="246C6738" w14:textId="1B87520C" w:rsidR="00087978" w:rsidRPr="00E2416C" w:rsidRDefault="00087978" w:rsidP="00E2416C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810"/>
        <w:rPr>
          <w:color w:val="000000"/>
          <w:sz w:val="20"/>
          <w:szCs w:val="20"/>
        </w:rPr>
      </w:pPr>
      <w:r w:rsidRPr="00A33C97">
        <w:rPr>
          <w:sz w:val="20"/>
          <w:szCs w:val="20"/>
        </w:rPr>
        <w:t>Quarter 4</w:t>
      </w:r>
      <w:r w:rsidRPr="00A33C97">
        <w:rPr>
          <w:sz w:val="20"/>
          <w:szCs w:val="20"/>
        </w:rPr>
        <w:tab/>
        <w:t>October 24, 2025</w:t>
      </w:r>
      <w:r w:rsidRPr="00A33C97">
        <w:rPr>
          <w:sz w:val="20"/>
          <w:szCs w:val="20"/>
        </w:rPr>
        <w:tab/>
      </w:r>
      <w:r w:rsidR="00A33C97">
        <w:rPr>
          <w:sz w:val="20"/>
          <w:szCs w:val="20"/>
        </w:rPr>
        <w:tab/>
      </w:r>
      <w:r w:rsidRPr="00A33C97">
        <w:rPr>
          <w:sz w:val="20"/>
          <w:szCs w:val="20"/>
        </w:rPr>
        <w:t>12:00-2:30 p.m.</w:t>
      </w:r>
      <w:r w:rsidRPr="00A33C97">
        <w:rPr>
          <w:sz w:val="20"/>
          <w:szCs w:val="20"/>
        </w:rPr>
        <w:tab/>
      </w:r>
      <w:r w:rsidRPr="00A33C97">
        <w:rPr>
          <w:sz w:val="20"/>
          <w:szCs w:val="20"/>
        </w:rPr>
        <w:tab/>
        <w:t>New Orleans</w:t>
      </w:r>
      <w:r w:rsidRPr="00E2416C">
        <w:rPr>
          <w:sz w:val="20"/>
          <w:szCs w:val="20"/>
        </w:rPr>
        <w:tab/>
      </w:r>
    </w:p>
    <w:p w14:paraId="0CFD2ED6" w14:textId="3E019E88" w:rsidR="00087978" w:rsidRPr="00A33C97" w:rsidRDefault="00F16CC9" w:rsidP="000879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</w:rPr>
      </w:pPr>
      <w:r w:rsidRPr="00A33C97">
        <w:rPr>
          <w:color w:val="000000"/>
        </w:rPr>
        <w:t>2025 Officer elections (vote) – Jill Hudson, Chair</w:t>
      </w:r>
    </w:p>
    <w:p w14:paraId="27CB0382" w14:textId="45ECCAE8" w:rsidR="00C93841" w:rsidRPr="00A33C97" w:rsidRDefault="00087978" w:rsidP="00A33C97">
      <w:pPr>
        <w:pStyle w:val="ListParagraph"/>
        <w:widowControl/>
        <w:numPr>
          <w:ilvl w:val="1"/>
          <w:numId w:val="2"/>
        </w:numPr>
        <w:autoSpaceDE/>
        <w:autoSpaceDN/>
        <w:spacing w:after="160" w:line="278" w:lineRule="auto"/>
        <w:ind w:left="810"/>
        <w:contextualSpacing/>
        <w:rPr>
          <w:sz w:val="20"/>
          <w:szCs w:val="20"/>
        </w:rPr>
      </w:pPr>
      <w:r w:rsidRPr="00A33C97">
        <w:rPr>
          <w:sz w:val="20"/>
          <w:szCs w:val="20"/>
        </w:rPr>
        <w:t>Nominees accepted via poll prior to Quarter 4 2024 meeting</w:t>
      </w:r>
    </w:p>
    <w:p w14:paraId="1A319626" w14:textId="77777777" w:rsidR="00E2416C" w:rsidRPr="00E2416C" w:rsidRDefault="00E2416C" w:rsidP="00E247C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8" w:lineRule="auto"/>
        <w:ind w:left="540" w:hanging="540"/>
        <w:contextualSpacing/>
        <w:rPr>
          <w:color w:val="000000"/>
        </w:rPr>
      </w:pPr>
      <w:r>
        <w:rPr>
          <w:sz w:val="20"/>
          <w:szCs w:val="20"/>
        </w:rPr>
        <w:t>Ch</w:t>
      </w:r>
      <w:r w:rsidR="00C93841" w:rsidRPr="00A33C97">
        <w:rPr>
          <w:sz w:val="20"/>
          <w:szCs w:val="20"/>
        </w:rPr>
        <w:t>air, Vice Chair, Secretary</w:t>
      </w:r>
    </w:p>
    <w:p w14:paraId="10DE4F6A" w14:textId="77777777" w:rsidR="00E2416C" w:rsidRPr="00E2416C" w:rsidRDefault="00E2416C" w:rsidP="0076327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8" w:lineRule="auto"/>
        <w:ind w:left="540" w:hanging="540"/>
        <w:contextualSpacing/>
        <w:rPr>
          <w:color w:val="000000"/>
          <w:sz w:val="20"/>
          <w:szCs w:val="20"/>
        </w:rPr>
      </w:pPr>
      <w:r w:rsidRPr="00E2416C">
        <w:rPr>
          <w:color w:val="000000"/>
          <w:sz w:val="20"/>
          <w:szCs w:val="20"/>
        </w:rPr>
        <w:t>Mandate review</w:t>
      </w:r>
    </w:p>
    <w:p w14:paraId="779830B6" w14:textId="3B99459D" w:rsidR="00C93841" w:rsidRPr="00E2416C" w:rsidRDefault="00C93841" w:rsidP="0076327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78" w:lineRule="auto"/>
        <w:ind w:left="540" w:hanging="540"/>
        <w:contextualSpacing/>
        <w:rPr>
          <w:color w:val="000000"/>
          <w:sz w:val="20"/>
          <w:szCs w:val="20"/>
        </w:rPr>
      </w:pPr>
      <w:r w:rsidRPr="00E2416C">
        <w:rPr>
          <w:color w:val="000000"/>
          <w:sz w:val="20"/>
          <w:szCs w:val="20"/>
        </w:rPr>
        <w:t>Louisiana Assessments: Demographics, Outcomes, and Possible Next Steps – Allison Sedey</w:t>
      </w:r>
      <w:r w:rsidRPr="00E2416C">
        <w:rPr>
          <w:color w:val="000000"/>
          <w:sz w:val="20"/>
          <w:szCs w:val="20"/>
        </w:rPr>
        <w:br/>
      </w:r>
      <w:r w:rsidRPr="00E2416C">
        <w:rPr>
          <w:color w:val="000000"/>
          <w:sz w:val="20"/>
          <w:szCs w:val="20"/>
        </w:rPr>
        <w:tab/>
      </w:r>
      <w:r w:rsidRPr="00E2416C">
        <w:rPr>
          <w:color w:val="000000"/>
          <w:sz w:val="20"/>
          <w:szCs w:val="20"/>
        </w:rPr>
        <w:tab/>
      </w:r>
      <w:r w:rsidRPr="00E2416C">
        <w:rPr>
          <w:color w:val="000000"/>
          <w:sz w:val="20"/>
          <w:szCs w:val="20"/>
        </w:rPr>
        <w:tab/>
      </w:r>
      <w:r w:rsidRPr="00E2416C">
        <w:rPr>
          <w:color w:val="000000"/>
          <w:sz w:val="20"/>
          <w:szCs w:val="20"/>
        </w:rPr>
        <w:tab/>
      </w:r>
      <w:r w:rsidRPr="00E2416C">
        <w:rPr>
          <w:color w:val="000000"/>
          <w:sz w:val="20"/>
          <w:szCs w:val="20"/>
        </w:rPr>
        <w:tab/>
      </w:r>
      <w:r w:rsidRPr="00E2416C">
        <w:rPr>
          <w:color w:val="000000"/>
          <w:sz w:val="20"/>
          <w:szCs w:val="20"/>
        </w:rPr>
        <w:tab/>
      </w:r>
      <w:r w:rsidRPr="00E2416C">
        <w:rPr>
          <w:color w:val="000000"/>
          <w:sz w:val="20"/>
          <w:szCs w:val="20"/>
        </w:rPr>
        <w:tab/>
      </w:r>
      <w:r w:rsidRPr="00E2416C">
        <w:rPr>
          <w:color w:val="000000"/>
          <w:sz w:val="20"/>
          <w:szCs w:val="20"/>
        </w:rPr>
        <w:tab/>
        <w:t xml:space="preserve">            </w:t>
      </w:r>
      <w:r w:rsidR="00635129" w:rsidRPr="00E2416C">
        <w:rPr>
          <w:color w:val="000000"/>
          <w:sz w:val="20"/>
          <w:szCs w:val="20"/>
        </w:rPr>
        <w:t xml:space="preserve">    </w:t>
      </w:r>
      <w:r w:rsidR="00A33C97" w:rsidRPr="00E2416C">
        <w:rPr>
          <w:color w:val="000000"/>
        </w:rPr>
        <w:t xml:space="preserve">     </w:t>
      </w:r>
      <w:r w:rsidRPr="00E2416C">
        <w:rPr>
          <w:color w:val="000000"/>
          <w:sz w:val="20"/>
          <w:szCs w:val="20"/>
        </w:rPr>
        <w:t>Ph.D., CCC-A, CCC-SLP</w:t>
      </w:r>
      <w:r w:rsidRPr="00E2416C">
        <w:rPr>
          <w:color w:val="000000"/>
          <w:sz w:val="20"/>
          <w:szCs w:val="20"/>
        </w:rPr>
        <w:br/>
      </w:r>
      <w:r w:rsidR="00635129" w:rsidRPr="00E2416C">
        <w:rPr>
          <w:color w:val="000000"/>
          <w:sz w:val="20"/>
          <w:szCs w:val="20"/>
        </w:rPr>
        <w:tab/>
      </w:r>
      <w:r w:rsidR="00635129" w:rsidRPr="00E2416C">
        <w:rPr>
          <w:color w:val="000000"/>
          <w:sz w:val="20"/>
          <w:szCs w:val="20"/>
        </w:rPr>
        <w:tab/>
      </w:r>
      <w:r w:rsidR="00635129" w:rsidRPr="00E2416C">
        <w:rPr>
          <w:color w:val="000000"/>
          <w:sz w:val="20"/>
          <w:szCs w:val="20"/>
        </w:rPr>
        <w:tab/>
        <w:t xml:space="preserve">             </w:t>
      </w:r>
      <w:r w:rsidR="00A33C97" w:rsidRPr="00E2416C">
        <w:rPr>
          <w:color w:val="000000"/>
        </w:rPr>
        <w:t xml:space="preserve">   </w:t>
      </w:r>
      <w:r w:rsidRPr="00E2416C">
        <w:rPr>
          <w:color w:val="000000"/>
          <w:sz w:val="20"/>
          <w:szCs w:val="20"/>
        </w:rPr>
        <w:t xml:space="preserve">University of Colorado-Boulder – Speech, Language, &amp; Hearing Sciences                                                           </w:t>
      </w:r>
    </w:p>
    <w:p w14:paraId="7011E7AC" w14:textId="49B449A7" w:rsidR="00D839E4" w:rsidRPr="00A33C97" w:rsidRDefault="005E18D2" w:rsidP="00D70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color w:val="000000"/>
        </w:rPr>
      </w:pPr>
      <w:r w:rsidRPr="00A33C97">
        <w:rPr>
          <w:color w:val="000000"/>
        </w:rPr>
        <w:t>New Business</w:t>
      </w:r>
    </w:p>
    <w:p w14:paraId="63A526A6" w14:textId="081083D6" w:rsidR="006C3F78" w:rsidRPr="00A33C97" w:rsidRDefault="00E2416C" w:rsidP="00162FC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color w:val="000000"/>
        </w:rPr>
      </w:pPr>
      <w:r>
        <w:rPr>
          <w:color w:val="000000"/>
        </w:rPr>
        <w:lastRenderedPageBreak/>
        <w:t>Public Comment</w:t>
      </w:r>
    </w:p>
    <w:p w14:paraId="737F85E1" w14:textId="77777777" w:rsidR="00A33C97" w:rsidRPr="00A33C97" w:rsidRDefault="00635129" w:rsidP="00A33C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hanging="540"/>
      </w:pPr>
      <w:r w:rsidRPr="00A33C97">
        <w:rPr>
          <w:color w:val="000000"/>
        </w:rPr>
        <w:t>Adjourn</w:t>
      </w:r>
      <w:r w:rsidRPr="00A33C97">
        <w:rPr>
          <w:color w:val="000000"/>
        </w:rPr>
        <w:br/>
      </w:r>
    </w:p>
    <w:p w14:paraId="6395180C" w14:textId="4C4946FF" w:rsidR="00A33C97" w:rsidRDefault="00A33C97" w:rsidP="00A33C97">
      <w:pPr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center"/>
        <w:rPr>
          <w:color w:val="000000"/>
        </w:rPr>
      </w:pPr>
      <w:r w:rsidRPr="00A33C97">
        <w:rPr>
          <w:color w:val="000000"/>
        </w:rPr>
        <w:t xml:space="preserve">Note: The order of the agenda </w:t>
      </w:r>
      <w:proofErr w:type="gramStart"/>
      <w:r w:rsidRPr="00A33C97">
        <w:rPr>
          <w:color w:val="000000"/>
        </w:rPr>
        <w:t>may not be followed</w:t>
      </w:r>
      <w:proofErr w:type="gramEnd"/>
      <w:r w:rsidRPr="00A33C97">
        <w:rPr>
          <w:color w:val="000000"/>
        </w:rPr>
        <w:t xml:space="preserve"> exactly, to accommodate presenter schedules.</w:t>
      </w:r>
    </w:p>
    <w:p w14:paraId="32358C7D" w14:textId="77777777" w:rsidR="00A33C97" w:rsidRPr="00A33C97" w:rsidRDefault="00A33C97" w:rsidP="00A33C97">
      <w:pPr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center"/>
      </w:pPr>
    </w:p>
    <w:p w14:paraId="79929812" w14:textId="45286433" w:rsidR="00A33C97" w:rsidRPr="00A33C97" w:rsidRDefault="00A33C97" w:rsidP="00A33C97">
      <w:pPr>
        <w:jc w:val="center"/>
        <w:rPr>
          <w:color w:val="000000"/>
        </w:rPr>
      </w:pPr>
      <w:r w:rsidRPr="00A33C97">
        <w:rPr>
          <w:color w:val="000000"/>
        </w:rPr>
        <w:t xml:space="preserve">Presenters, members, and guests may submit requests for accessibility and accommodations prior to a scheduled meeting. Please submit a request to </w:t>
      </w:r>
      <w:hyperlink r:id="rId10" w:history="1">
        <w:r w:rsidRPr="00A33C97">
          <w:rPr>
            <w:rStyle w:val="Hyperlink"/>
          </w:rPr>
          <w:t>laehdi@la.gov</w:t>
        </w:r>
      </w:hyperlink>
      <w:r w:rsidRPr="00A33C97">
        <w:rPr>
          <w:color w:val="000000"/>
        </w:rPr>
        <w:t xml:space="preserve"> at least 2 weeks prior to the meeting with details of the required accommodations.</w:t>
      </w:r>
    </w:p>
    <w:p w14:paraId="598C18ED" w14:textId="77777777" w:rsidR="00A33C97" w:rsidRPr="00A33C97" w:rsidRDefault="00A33C97" w:rsidP="00A33C97">
      <w:pPr>
        <w:tabs>
          <w:tab w:val="left" w:pos="9630"/>
        </w:tabs>
        <w:jc w:val="center"/>
        <w:rPr>
          <w:rFonts w:cs="Calibri"/>
        </w:rPr>
      </w:pPr>
    </w:p>
    <w:p w14:paraId="257AB493" w14:textId="59B69399" w:rsidR="00F16CC9" w:rsidRPr="00A33C97" w:rsidRDefault="00F16CC9" w:rsidP="00A33C97">
      <w:pPr>
        <w:tabs>
          <w:tab w:val="left" w:pos="9630"/>
        </w:tabs>
        <w:jc w:val="center"/>
        <w:rPr>
          <w:rFonts w:cs="Calibri"/>
        </w:rPr>
      </w:pPr>
      <w:r w:rsidRPr="00A33C97">
        <w:rPr>
          <w:rFonts w:cs="Calibri"/>
        </w:rPr>
        <w:t xml:space="preserve">Council members and guests attending the meeting </w:t>
      </w:r>
      <w:proofErr w:type="gramStart"/>
      <w:r w:rsidRPr="00A33C97">
        <w:rPr>
          <w:rFonts w:cs="Calibri"/>
        </w:rPr>
        <w:t>are reminded</w:t>
      </w:r>
      <w:proofErr w:type="gramEnd"/>
      <w:r w:rsidRPr="00A33C97">
        <w:rPr>
          <w:rFonts w:cs="Calibri"/>
        </w:rPr>
        <w:t xml:space="preserve"> to utilize good communication strategies, including turn taking without side conversations to ensure accessibility of discussions.</w:t>
      </w:r>
    </w:p>
    <w:p w14:paraId="1472D821" w14:textId="4B5B67CF" w:rsidR="00F16CC9" w:rsidRDefault="00F16CC9" w:rsidP="00A33C97">
      <w:pPr>
        <w:tabs>
          <w:tab w:val="left" w:pos="9630"/>
        </w:tabs>
        <w:jc w:val="center"/>
        <w:rPr>
          <w:rFonts w:cs="Calibri"/>
        </w:rPr>
      </w:pPr>
      <w:r w:rsidRPr="00A33C97">
        <w:rPr>
          <w:rFonts w:cs="Calibri"/>
        </w:rPr>
        <w:t>Please, raise your hand and wait for the Chair to call on you before speaking. Identify yourself (“This is ….”) before speaking.</w:t>
      </w:r>
    </w:p>
    <w:p w14:paraId="0CAA4638" w14:textId="7B5499E6" w:rsidR="00A33C97" w:rsidRDefault="00A33C97" w:rsidP="00A33C97">
      <w:pPr>
        <w:tabs>
          <w:tab w:val="left" w:pos="9630"/>
        </w:tabs>
        <w:jc w:val="center"/>
        <w:rPr>
          <w:rFonts w:cs="Calibri"/>
        </w:rPr>
      </w:pPr>
    </w:p>
    <w:p w14:paraId="15961D96" w14:textId="5A21E2AB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ind w:left="720" w:hanging="72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 xml:space="preserve">§2265. Advisory council creation; membership; </w:t>
      </w:r>
      <w:r w:rsidR="00E26946">
        <w:rPr>
          <w:color w:val="000000"/>
          <w:sz w:val="20"/>
        </w:rPr>
        <w:t xml:space="preserve"> </w:t>
      </w:r>
    </w:p>
    <w:p w14:paraId="3AF9B386" w14:textId="4521E177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 xml:space="preserve">            A. There </w:t>
      </w:r>
      <w:proofErr w:type="gramStart"/>
      <w:r w:rsidRPr="0083411F">
        <w:rPr>
          <w:color w:val="000000"/>
          <w:sz w:val="20"/>
        </w:rPr>
        <w:t>is hereby created</w:t>
      </w:r>
      <w:proofErr w:type="gramEnd"/>
      <w:r w:rsidRPr="0083411F">
        <w:rPr>
          <w:color w:val="000000"/>
          <w:sz w:val="20"/>
        </w:rPr>
        <w:t xml:space="preserve"> an advisory council for the program of early identification of deaf or hard of 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tab/>
        <w:t xml:space="preserve">   </w:t>
      </w:r>
      <w:r w:rsidRPr="0083411F">
        <w:rPr>
          <w:color w:val="000000"/>
          <w:sz w:val="20"/>
        </w:rPr>
        <w:t>hearing infants. The council shall consist of fourteen members as follows:</w:t>
      </w:r>
    </w:p>
    <w:p w14:paraId="1868DFB8" w14:textId="2E41666C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 </w:t>
      </w:r>
      <w:r>
        <w:rPr>
          <w:color w:val="000000"/>
          <w:sz w:val="20"/>
        </w:rPr>
        <w:t xml:space="preserve">     </w:t>
      </w:r>
      <w:r w:rsidRPr="0083411F">
        <w:rPr>
          <w:color w:val="000000"/>
          <w:sz w:val="20"/>
        </w:rPr>
        <w:t>(1) An otolaryngologist or otologist.</w:t>
      </w:r>
    </w:p>
    <w:p w14:paraId="0A5B46A0" w14:textId="54DD485E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</w:t>
      </w:r>
      <w:r w:rsidRPr="0083411F">
        <w:rPr>
          <w:color w:val="000000"/>
          <w:sz w:val="20"/>
        </w:rPr>
        <w:t> (2) An audiologist with extensive experience in evaluating infants.</w:t>
      </w:r>
    </w:p>
    <w:p w14:paraId="6AB1251D" w14:textId="2B3CE89D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 </w:t>
      </w:r>
      <w:r>
        <w:rPr>
          <w:color w:val="000000"/>
          <w:sz w:val="20"/>
        </w:rPr>
        <w:t xml:space="preserve">     </w:t>
      </w:r>
      <w:r w:rsidRPr="0083411F">
        <w:rPr>
          <w:color w:val="000000"/>
          <w:sz w:val="20"/>
        </w:rPr>
        <w:t>(3) A neonatologist.</w:t>
      </w:r>
    </w:p>
    <w:p w14:paraId="28E9C432" w14:textId="424C17BE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 </w:t>
      </w:r>
      <w:r>
        <w:rPr>
          <w:color w:val="000000"/>
          <w:sz w:val="20"/>
        </w:rPr>
        <w:t xml:space="preserve">     </w:t>
      </w:r>
      <w:r w:rsidRPr="0083411F">
        <w:rPr>
          <w:color w:val="000000"/>
          <w:sz w:val="20"/>
        </w:rPr>
        <w:t>(4) A pediatrician.</w:t>
      </w:r>
    </w:p>
    <w:p w14:paraId="2B1872E7" w14:textId="069463BF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</w:t>
      </w:r>
      <w:r w:rsidRPr="0083411F">
        <w:rPr>
          <w:color w:val="000000"/>
          <w:sz w:val="20"/>
        </w:rPr>
        <w:t> (5) A deaf person.</w:t>
      </w:r>
    </w:p>
    <w:p w14:paraId="63FCDF5B" w14:textId="2AF821AC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 </w:t>
      </w:r>
      <w:r>
        <w:rPr>
          <w:color w:val="000000"/>
          <w:sz w:val="20"/>
        </w:rPr>
        <w:t xml:space="preserve">     </w:t>
      </w:r>
      <w:r w:rsidRPr="0083411F">
        <w:rPr>
          <w:color w:val="000000"/>
          <w:sz w:val="20"/>
        </w:rPr>
        <w:t>(6) A hospital administrator.</w:t>
      </w:r>
    </w:p>
    <w:p w14:paraId="7711A549" w14:textId="5DA96FB1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 </w:t>
      </w:r>
      <w:r>
        <w:rPr>
          <w:color w:val="000000"/>
          <w:sz w:val="20"/>
        </w:rPr>
        <w:t xml:space="preserve">     </w:t>
      </w:r>
      <w:r w:rsidRPr="0083411F">
        <w:rPr>
          <w:color w:val="000000"/>
          <w:sz w:val="20"/>
        </w:rPr>
        <w:t>(7) A speech and language pathologist.</w:t>
      </w:r>
    </w:p>
    <w:p w14:paraId="7AFECBB1" w14:textId="67E1F7A2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</w:t>
      </w:r>
      <w:r>
        <w:rPr>
          <w:color w:val="000000"/>
          <w:sz w:val="20"/>
        </w:rPr>
        <w:t xml:space="preserve">     </w:t>
      </w:r>
      <w:r w:rsidRPr="0083411F">
        <w:rPr>
          <w:color w:val="000000"/>
          <w:sz w:val="20"/>
        </w:rPr>
        <w:t xml:space="preserve">  (8) A </w:t>
      </w:r>
      <w:proofErr w:type="gramStart"/>
      <w:r w:rsidRPr="0083411F">
        <w:rPr>
          <w:color w:val="000000"/>
          <w:sz w:val="20"/>
        </w:rPr>
        <w:t>school teacher</w:t>
      </w:r>
      <w:proofErr w:type="gramEnd"/>
      <w:r w:rsidRPr="0083411F">
        <w:rPr>
          <w:color w:val="000000"/>
          <w:sz w:val="20"/>
        </w:rPr>
        <w:t xml:space="preserve"> or administrator certified in education of the deaf.</w:t>
      </w:r>
    </w:p>
    <w:p w14:paraId="1BD92DFA" w14:textId="2D94B252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</w:t>
      </w:r>
      <w:r w:rsidRPr="0083411F">
        <w:rPr>
          <w:color w:val="000000"/>
          <w:sz w:val="20"/>
        </w:rPr>
        <w:t> (9) A parent who chose the oral method for his deaf or hard of hearing child.</w:t>
      </w:r>
    </w:p>
    <w:p w14:paraId="75C5A037" w14:textId="6F6C6D33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</w:t>
      </w:r>
      <w:r w:rsidRPr="0083411F">
        <w:rPr>
          <w:color w:val="000000"/>
          <w:sz w:val="20"/>
        </w:rPr>
        <w:t> (10) A parent of a deaf or hard of hearing child utilizing total communication.</w:t>
      </w:r>
    </w:p>
    <w:p w14:paraId="39A05A5D" w14:textId="6358CE7B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</w:t>
      </w:r>
      <w:r w:rsidRPr="0083411F">
        <w:rPr>
          <w:color w:val="000000"/>
          <w:sz w:val="20"/>
        </w:rPr>
        <w:t> (11) A representative of the state Department of Education designated by the superintendent of</w:t>
      </w:r>
      <w:r>
        <w:rPr>
          <w:color w:val="000000"/>
          <w:sz w:val="20"/>
        </w:rPr>
        <w:br/>
        <w:t xml:space="preserve">                   </w:t>
      </w:r>
      <w:r w:rsidRPr="0083411F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</w:t>
      </w:r>
      <w:r w:rsidRPr="0083411F">
        <w:rPr>
          <w:color w:val="000000"/>
          <w:sz w:val="20"/>
        </w:rPr>
        <w:t>education.</w:t>
      </w:r>
    </w:p>
    <w:p w14:paraId="57B76957" w14:textId="57DE3376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</w:t>
      </w:r>
      <w:r w:rsidRPr="0083411F">
        <w:rPr>
          <w:color w:val="000000"/>
          <w:sz w:val="20"/>
        </w:rPr>
        <w:t> (12) A representative of the office designated by the assistant secretary of the office.</w:t>
      </w:r>
    </w:p>
    <w:p w14:paraId="32511A5A" w14:textId="7D404A70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</w:t>
      </w:r>
      <w:r w:rsidRPr="0083411F">
        <w:rPr>
          <w:color w:val="000000"/>
          <w:sz w:val="20"/>
        </w:rPr>
        <w:t> (13) A representative from the Louisiana Commission for the Deaf.</w:t>
      </w:r>
    </w:p>
    <w:p w14:paraId="6C6CD02D" w14:textId="56F3924D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</w:t>
      </w:r>
      <w:r w:rsidRPr="0083411F">
        <w:rPr>
          <w:color w:val="000000"/>
          <w:sz w:val="20"/>
        </w:rPr>
        <w:t> (14) A representative from the Louisiana Association of the Deaf.</w:t>
      </w:r>
    </w:p>
    <w:p w14:paraId="257B3441" w14:textId="750B918E" w:rsidR="0083411F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 B. Members of the council in accordance with Paragraphs (A</w:t>
      </w:r>
      <w:proofErr w:type="gramStart"/>
      <w:r w:rsidRPr="0083411F">
        <w:rPr>
          <w:color w:val="000000"/>
          <w:sz w:val="20"/>
        </w:rPr>
        <w:t>)(</w:t>
      </w:r>
      <w:proofErr w:type="gramEnd"/>
      <w:r w:rsidRPr="0083411F">
        <w:rPr>
          <w:color w:val="000000"/>
          <w:sz w:val="20"/>
        </w:rPr>
        <w:t>1) through (10), (13), and (14) shall be</w:t>
      </w:r>
      <w:r w:rsidR="00E26946">
        <w:rPr>
          <w:color w:val="000000"/>
          <w:sz w:val="20"/>
        </w:rPr>
        <w:br/>
        <w:t xml:space="preserve">         </w:t>
      </w:r>
      <w:r>
        <w:rPr>
          <w:color w:val="000000"/>
          <w:sz w:val="20"/>
        </w:rPr>
        <w:t xml:space="preserve">      </w:t>
      </w:r>
      <w:r w:rsidRPr="0083411F">
        <w:rPr>
          <w:color w:val="000000"/>
          <w:sz w:val="20"/>
        </w:rPr>
        <w:t xml:space="preserve"> appointed by the governor, subject to Senate confirmation. Other members are not subject to Senate</w:t>
      </w:r>
      <w:r w:rsidR="00E26946">
        <w:rPr>
          <w:color w:val="000000"/>
          <w:sz w:val="20"/>
        </w:rPr>
        <w:br/>
        <w:t xml:space="preserve">               </w:t>
      </w:r>
      <w:r w:rsidRPr="0083411F">
        <w:rPr>
          <w:color w:val="000000"/>
          <w:sz w:val="20"/>
        </w:rPr>
        <w:t xml:space="preserve"> confirmation.</w:t>
      </w:r>
    </w:p>
    <w:p w14:paraId="2ACF4C34" w14:textId="77777777" w:rsidR="00E26946" w:rsidRDefault="00E26946" w:rsidP="0083411F">
      <w:pPr>
        <w:pStyle w:val="NormalWeb"/>
        <w:shd w:val="clear" w:color="auto" w:fill="FFFFFF"/>
        <w:spacing w:before="0" w:beforeAutospacing="0" w:after="15" w:afterAutospacing="0"/>
        <w:rPr>
          <w:color w:val="000000"/>
          <w:sz w:val="20"/>
        </w:rPr>
      </w:pPr>
    </w:p>
    <w:p w14:paraId="77A0F84C" w14:textId="57DBEAE6" w:rsidR="00A33C97" w:rsidRPr="0083411F" w:rsidRDefault="0083411F" w:rsidP="0083411F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16"/>
          <w:szCs w:val="19"/>
        </w:rPr>
      </w:pPr>
      <w:r w:rsidRPr="0083411F">
        <w:rPr>
          <w:color w:val="000000"/>
          <w:sz w:val="20"/>
        </w:rPr>
        <w:t>            Acts 1992, No. 417, §</w:t>
      </w:r>
      <w:proofErr w:type="gramStart"/>
      <w:r w:rsidRPr="0083411F">
        <w:rPr>
          <w:color w:val="000000"/>
          <w:sz w:val="20"/>
        </w:rPr>
        <w:t>1</w:t>
      </w:r>
      <w:proofErr w:type="gramEnd"/>
      <w:r w:rsidRPr="0083411F">
        <w:rPr>
          <w:color w:val="000000"/>
          <w:sz w:val="20"/>
        </w:rPr>
        <w:t>; Acts 2017, No. 146, §11.</w:t>
      </w:r>
    </w:p>
    <w:sectPr w:rsidR="00A33C97" w:rsidRPr="0083411F" w:rsidSect="005E60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260" w:header="720" w:footer="1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01AEA" w14:textId="77777777" w:rsidR="00743F92" w:rsidRDefault="005E18D2">
      <w:r>
        <w:separator/>
      </w:r>
    </w:p>
  </w:endnote>
  <w:endnote w:type="continuationSeparator" w:id="0">
    <w:p w14:paraId="4B8F681C" w14:textId="77777777" w:rsidR="00743F92" w:rsidRDefault="005E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87E27" w14:textId="77777777" w:rsidR="00A72553" w:rsidRDefault="00A72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536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48F66" w14:textId="033A4655" w:rsidR="00A72553" w:rsidRDefault="00A725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4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DBB11E" w14:textId="77777777" w:rsidR="00A72553" w:rsidRDefault="00A725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817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89FD6" w14:textId="5D45022C" w:rsidR="00082266" w:rsidRDefault="000822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4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406BAC" w14:textId="77777777" w:rsidR="00D839E4" w:rsidRDefault="00D839E4">
    <w:pPr>
      <w:tabs>
        <w:tab w:val="left" w:pos="2925"/>
        <w:tab w:val="center" w:pos="4680"/>
      </w:tabs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31011" w14:textId="77777777" w:rsidR="00743F92" w:rsidRDefault="005E18D2">
      <w:r>
        <w:separator/>
      </w:r>
    </w:p>
  </w:footnote>
  <w:footnote w:type="continuationSeparator" w:id="0">
    <w:p w14:paraId="01464E64" w14:textId="77777777" w:rsidR="00743F92" w:rsidRDefault="005E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7B92" w14:textId="39BFCE07" w:rsidR="00D839E4" w:rsidRDefault="00D64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pict w14:anchorId="37BBC6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982688" o:spid="_x0000_s4098" type="#_x0000_t136" style="position:absolute;margin-left:0;margin-top:0;width:612.45pt;height:34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 due to inclement weath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B800" w14:textId="3D8F2EEE" w:rsidR="00A72553" w:rsidRDefault="00D64402">
    <w:pPr>
      <w:pStyle w:val="Header"/>
    </w:pPr>
    <w:r>
      <w:rPr>
        <w:noProof/>
      </w:rPr>
      <w:pict w14:anchorId="305B67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982689" o:spid="_x0000_s4099" type="#_x0000_t136" style="position:absolute;margin-left:0;margin-top:0;width:612.45pt;height:34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 due to inclement weath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1851" w14:textId="45BFC574" w:rsidR="00D839E4" w:rsidRDefault="00D64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pict w14:anchorId="30E113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982687" o:spid="_x0000_s4097" type="#_x0000_t136" style="position:absolute;margin-left:0;margin-top:0;width:612.45pt;height:34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 due to inclement weath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24"/>
    <w:multiLevelType w:val="hybridMultilevel"/>
    <w:tmpl w:val="1EF05F3C"/>
    <w:lvl w:ilvl="0" w:tplc="269C866A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B21FF1"/>
    <w:multiLevelType w:val="multilevel"/>
    <w:tmpl w:val="100021A2"/>
    <w:lvl w:ilvl="0">
      <w:start w:val="1"/>
      <w:numFmt w:val="upperRoman"/>
      <w:lvlText w:val="%1."/>
      <w:lvlJc w:val="left"/>
      <w:pPr>
        <w:ind w:left="1889" w:hanging="45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Roman"/>
      <w:lvlText w:val="%2."/>
      <w:lvlJc w:val="left"/>
      <w:pPr>
        <w:ind w:left="2250" w:hanging="27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."/>
      <w:lvlJc w:val="left"/>
      <w:pPr>
        <w:ind w:left="2921" w:hanging="271"/>
      </w:pPr>
      <w:rPr>
        <w:sz w:val="22"/>
        <w:szCs w:val="22"/>
      </w:rPr>
    </w:lvl>
    <w:lvl w:ilvl="3">
      <w:numFmt w:val="bullet"/>
      <w:lvlText w:val="•"/>
      <w:lvlJc w:val="left"/>
      <w:pPr>
        <w:ind w:left="3917" w:hanging="271"/>
      </w:pPr>
    </w:lvl>
    <w:lvl w:ilvl="4">
      <w:numFmt w:val="bullet"/>
      <w:lvlText w:val="•"/>
      <w:lvlJc w:val="left"/>
      <w:pPr>
        <w:ind w:left="4915" w:hanging="271"/>
      </w:pPr>
    </w:lvl>
    <w:lvl w:ilvl="5">
      <w:numFmt w:val="bullet"/>
      <w:lvlText w:val="•"/>
      <w:lvlJc w:val="left"/>
      <w:pPr>
        <w:ind w:left="5912" w:hanging="271"/>
      </w:pPr>
    </w:lvl>
    <w:lvl w:ilvl="6">
      <w:numFmt w:val="bullet"/>
      <w:lvlText w:val="•"/>
      <w:lvlJc w:val="left"/>
      <w:pPr>
        <w:ind w:left="6910" w:hanging="271"/>
      </w:pPr>
    </w:lvl>
    <w:lvl w:ilvl="7">
      <w:numFmt w:val="bullet"/>
      <w:lvlText w:val="•"/>
      <w:lvlJc w:val="left"/>
      <w:pPr>
        <w:ind w:left="7907" w:hanging="271"/>
      </w:pPr>
    </w:lvl>
    <w:lvl w:ilvl="8">
      <w:numFmt w:val="bullet"/>
      <w:lvlText w:val="•"/>
      <w:lvlJc w:val="left"/>
      <w:pPr>
        <w:ind w:left="8905" w:hanging="271"/>
      </w:pPr>
    </w:lvl>
  </w:abstractNum>
  <w:abstractNum w:abstractNumId="2" w15:restartNumberingAfterBreak="0">
    <w:nsid w:val="16766A7F"/>
    <w:multiLevelType w:val="multilevel"/>
    <w:tmpl w:val="4DB222F6"/>
    <w:lvl w:ilvl="0">
      <w:start w:val="1"/>
      <w:numFmt w:val="upperRoman"/>
      <w:lvlText w:val="%1."/>
      <w:lvlJc w:val="left"/>
      <w:pPr>
        <w:ind w:left="1889" w:hanging="45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Roman"/>
      <w:lvlText w:val="%2."/>
      <w:lvlJc w:val="left"/>
      <w:pPr>
        <w:ind w:left="2250" w:hanging="27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2921" w:hanging="271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917" w:hanging="271"/>
      </w:pPr>
    </w:lvl>
    <w:lvl w:ilvl="4">
      <w:numFmt w:val="bullet"/>
      <w:lvlText w:val="•"/>
      <w:lvlJc w:val="left"/>
      <w:pPr>
        <w:ind w:left="4915" w:hanging="271"/>
      </w:pPr>
    </w:lvl>
    <w:lvl w:ilvl="5">
      <w:numFmt w:val="bullet"/>
      <w:lvlText w:val="•"/>
      <w:lvlJc w:val="left"/>
      <w:pPr>
        <w:ind w:left="5912" w:hanging="271"/>
      </w:pPr>
    </w:lvl>
    <w:lvl w:ilvl="6">
      <w:numFmt w:val="bullet"/>
      <w:lvlText w:val="•"/>
      <w:lvlJc w:val="left"/>
      <w:pPr>
        <w:ind w:left="6910" w:hanging="271"/>
      </w:pPr>
    </w:lvl>
    <w:lvl w:ilvl="7">
      <w:numFmt w:val="bullet"/>
      <w:lvlText w:val="•"/>
      <w:lvlJc w:val="left"/>
      <w:pPr>
        <w:ind w:left="7907" w:hanging="271"/>
      </w:pPr>
    </w:lvl>
    <w:lvl w:ilvl="8">
      <w:numFmt w:val="bullet"/>
      <w:lvlText w:val="•"/>
      <w:lvlJc w:val="left"/>
      <w:pPr>
        <w:ind w:left="8905" w:hanging="271"/>
      </w:pPr>
    </w:lvl>
  </w:abstractNum>
  <w:abstractNum w:abstractNumId="3" w15:restartNumberingAfterBreak="0">
    <w:nsid w:val="248546AA"/>
    <w:multiLevelType w:val="multilevel"/>
    <w:tmpl w:val="7B9ED48A"/>
    <w:lvl w:ilvl="0">
      <w:start w:val="1"/>
      <w:numFmt w:val="upperRoman"/>
      <w:lvlText w:val="%1."/>
      <w:lvlJc w:val="left"/>
      <w:pPr>
        <w:ind w:left="1889" w:hanging="45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Roman"/>
      <w:lvlText w:val="%2."/>
      <w:lvlJc w:val="left"/>
      <w:pPr>
        <w:ind w:left="2250" w:hanging="27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."/>
      <w:lvlJc w:val="left"/>
      <w:pPr>
        <w:ind w:left="2921" w:hanging="271"/>
      </w:pPr>
      <w:rPr>
        <w:sz w:val="22"/>
        <w:szCs w:val="22"/>
      </w:rPr>
    </w:lvl>
    <w:lvl w:ilvl="3">
      <w:numFmt w:val="bullet"/>
      <w:lvlText w:val="•"/>
      <w:lvlJc w:val="left"/>
      <w:pPr>
        <w:ind w:left="3917" w:hanging="271"/>
      </w:pPr>
    </w:lvl>
    <w:lvl w:ilvl="4">
      <w:numFmt w:val="bullet"/>
      <w:lvlText w:val="•"/>
      <w:lvlJc w:val="left"/>
      <w:pPr>
        <w:ind w:left="4915" w:hanging="271"/>
      </w:pPr>
    </w:lvl>
    <w:lvl w:ilvl="5">
      <w:numFmt w:val="bullet"/>
      <w:lvlText w:val="•"/>
      <w:lvlJc w:val="left"/>
      <w:pPr>
        <w:ind w:left="5912" w:hanging="271"/>
      </w:pPr>
    </w:lvl>
    <w:lvl w:ilvl="6">
      <w:numFmt w:val="bullet"/>
      <w:lvlText w:val="•"/>
      <w:lvlJc w:val="left"/>
      <w:pPr>
        <w:ind w:left="6910" w:hanging="271"/>
      </w:pPr>
    </w:lvl>
    <w:lvl w:ilvl="7">
      <w:numFmt w:val="bullet"/>
      <w:lvlText w:val="•"/>
      <w:lvlJc w:val="left"/>
      <w:pPr>
        <w:ind w:left="7907" w:hanging="271"/>
      </w:pPr>
    </w:lvl>
    <w:lvl w:ilvl="8">
      <w:numFmt w:val="bullet"/>
      <w:lvlText w:val="•"/>
      <w:lvlJc w:val="left"/>
      <w:pPr>
        <w:ind w:left="8905" w:hanging="271"/>
      </w:pPr>
    </w:lvl>
  </w:abstractNum>
  <w:abstractNum w:abstractNumId="4" w15:restartNumberingAfterBreak="0">
    <w:nsid w:val="2D29349C"/>
    <w:multiLevelType w:val="hybridMultilevel"/>
    <w:tmpl w:val="AF305336"/>
    <w:lvl w:ilvl="0" w:tplc="CF48B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743FA"/>
    <w:multiLevelType w:val="multilevel"/>
    <w:tmpl w:val="26EC83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E612D"/>
    <w:multiLevelType w:val="multilevel"/>
    <w:tmpl w:val="1E98F374"/>
    <w:lvl w:ilvl="0">
      <w:start w:val="1"/>
      <w:numFmt w:val="upperRoman"/>
      <w:lvlText w:val="%1."/>
      <w:lvlJc w:val="left"/>
      <w:pPr>
        <w:ind w:left="1889" w:hanging="45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Roman"/>
      <w:lvlText w:val="%2."/>
      <w:lvlJc w:val="left"/>
      <w:pPr>
        <w:ind w:left="2250" w:hanging="27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."/>
      <w:lvlJc w:val="left"/>
      <w:pPr>
        <w:ind w:left="2921" w:hanging="271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917" w:hanging="271"/>
      </w:pPr>
    </w:lvl>
    <w:lvl w:ilvl="4">
      <w:numFmt w:val="bullet"/>
      <w:lvlText w:val="•"/>
      <w:lvlJc w:val="left"/>
      <w:pPr>
        <w:ind w:left="4915" w:hanging="271"/>
      </w:pPr>
    </w:lvl>
    <w:lvl w:ilvl="5">
      <w:numFmt w:val="bullet"/>
      <w:lvlText w:val="•"/>
      <w:lvlJc w:val="left"/>
      <w:pPr>
        <w:ind w:left="5912" w:hanging="271"/>
      </w:pPr>
    </w:lvl>
    <w:lvl w:ilvl="6">
      <w:numFmt w:val="bullet"/>
      <w:lvlText w:val="•"/>
      <w:lvlJc w:val="left"/>
      <w:pPr>
        <w:ind w:left="6910" w:hanging="271"/>
      </w:pPr>
    </w:lvl>
    <w:lvl w:ilvl="7">
      <w:numFmt w:val="bullet"/>
      <w:lvlText w:val="•"/>
      <w:lvlJc w:val="left"/>
      <w:pPr>
        <w:ind w:left="7907" w:hanging="271"/>
      </w:pPr>
    </w:lvl>
    <w:lvl w:ilvl="8">
      <w:numFmt w:val="bullet"/>
      <w:lvlText w:val="•"/>
      <w:lvlJc w:val="left"/>
      <w:pPr>
        <w:ind w:left="8905" w:hanging="271"/>
      </w:pPr>
    </w:lvl>
  </w:abstractNum>
  <w:abstractNum w:abstractNumId="7" w15:restartNumberingAfterBreak="0">
    <w:nsid w:val="4BD32CE4"/>
    <w:multiLevelType w:val="hybridMultilevel"/>
    <w:tmpl w:val="721AAF48"/>
    <w:lvl w:ilvl="0" w:tplc="6CC8C8E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BCCD18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25B"/>
    <w:multiLevelType w:val="multilevel"/>
    <w:tmpl w:val="C4E05F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5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B0F45"/>
    <w:multiLevelType w:val="multilevel"/>
    <w:tmpl w:val="5060F87E"/>
    <w:lvl w:ilvl="0">
      <w:start w:val="1"/>
      <w:numFmt w:val="upperRoman"/>
      <w:lvlText w:val="%1."/>
      <w:lvlJc w:val="left"/>
      <w:pPr>
        <w:ind w:left="1889" w:hanging="45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2250" w:hanging="27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2921" w:hanging="271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917" w:hanging="271"/>
      </w:pPr>
    </w:lvl>
    <w:lvl w:ilvl="4">
      <w:numFmt w:val="bullet"/>
      <w:lvlText w:val="•"/>
      <w:lvlJc w:val="left"/>
      <w:pPr>
        <w:ind w:left="4915" w:hanging="271"/>
      </w:pPr>
    </w:lvl>
    <w:lvl w:ilvl="5">
      <w:numFmt w:val="bullet"/>
      <w:lvlText w:val="•"/>
      <w:lvlJc w:val="left"/>
      <w:pPr>
        <w:ind w:left="5912" w:hanging="271"/>
      </w:pPr>
    </w:lvl>
    <w:lvl w:ilvl="6">
      <w:numFmt w:val="bullet"/>
      <w:lvlText w:val="•"/>
      <w:lvlJc w:val="left"/>
      <w:pPr>
        <w:ind w:left="6910" w:hanging="271"/>
      </w:pPr>
    </w:lvl>
    <w:lvl w:ilvl="7">
      <w:numFmt w:val="bullet"/>
      <w:lvlText w:val="•"/>
      <w:lvlJc w:val="left"/>
      <w:pPr>
        <w:ind w:left="7907" w:hanging="271"/>
      </w:pPr>
    </w:lvl>
    <w:lvl w:ilvl="8">
      <w:numFmt w:val="bullet"/>
      <w:lvlText w:val="•"/>
      <w:lvlJc w:val="left"/>
      <w:pPr>
        <w:ind w:left="8905" w:hanging="271"/>
      </w:pPr>
    </w:lvl>
  </w:abstractNum>
  <w:abstractNum w:abstractNumId="10" w15:restartNumberingAfterBreak="0">
    <w:nsid w:val="60D50C53"/>
    <w:multiLevelType w:val="hybridMultilevel"/>
    <w:tmpl w:val="5E40469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06808"/>
    <w:multiLevelType w:val="hybridMultilevel"/>
    <w:tmpl w:val="9692C5F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E4"/>
    <w:rsid w:val="00082266"/>
    <w:rsid w:val="00087978"/>
    <w:rsid w:val="001554AC"/>
    <w:rsid w:val="001E1BF6"/>
    <w:rsid w:val="00344464"/>
    <w:rsid w:val="003D7BE0"/>
    <w:rsid w:val="00430F05"/>
    <w:rsid w:val="005826EE"/>
    <w:rsid w:val="005E18D2"/>
    <w:rsid w:val="005E6060"/>
    <w:rsid w:val="00612419"/>
    <w:rsid w:val="00635129"/>
    <w:rsid w:val="006C3F78"/>
    <w:rsid w:val="00743F92"/>
    <w:rsid w:val="0083411F"/>
    <w:rsid w:val="00A33C97"/>
    <w:rsid w:val="00A72553"/>
    <w:rsid w:val="00A84895"/>
    <w:rsid w:val="00B357D7"/>
    <w:rsid w:val="00C93841"/>
    <w:rsid w:val="00CD69D8"/>
    <w:rsid w:val="00D41B3A"/>
    <w:rsid w:val="00D64402"/>
    <w:rsid w:val="00D70DDB"/>
    <w:rsid w:val="00D839E4"/>
    <w:rsid w:val="00DA54CC"/>
    <w:rsid w:val="00E2416C"/>
    <w:rsid w:val="00E26946"/>
    <w:rsid w:val="00E558F6"/>
    <w:rsid w:val="00F1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58C385DE"/>
  <w15:docId w15:val="{B96F8B74-A5A2-47A8-8F62-DF3E5791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Cs/>
      <w:i/>
      <w:sz w:val="1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customStyle="1" w:styleId="Heading5Char">
    <w:name w:val="Heading 5 Char"/>
    <w:basedOn w:val="DefaultParagraphFont"/>
    <w:link w:val="Heading5"/>
    <w:rsid w:val="00884800"/>
    <w:rPr>
      <w:bCs/>
      <w:i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884800"/>
  </w:style>
  <w:style w:type="paragraph" w:styleId="BodyText">
    <w:name w:val="Body Text"/>
    <w:basedOn w:val="Normal"/>
    <w:link w:val="BodyTextChar"/>
    <w:uiPriority w:val="1"/>
    <w:qFormat/>
    <w:rsid w:val="00BF462C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F462C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F462C"/>
    <w:pPr>
      <w:widowControl w:val="0"/>
      <w:autoSpaceDE w:val="0"/>
      <w:autoSpaceDN w:val="0"/>
      <w:spacing w:line="220" w:lineRule="exact"/>
      <w:ind w:left="1889" w:hanging="450"/>
    </w:pPr>
    <w:rPr>
      <w:sz w:val="22"/>
      <w:szCs w:val="22"/>
      <w:lang w:bidi="en-US"/>
    </w:rPr>
  </w:style>
  <w:style w:type="character" w:styleId="Hyperlink">
    <w:name w:val="Hyperlink"/>
    <w:basedOn w:val="DefaultParagraphFont"/>
    <w:rsid w:val="003369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1F53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32A"/>
  </w:style>
  <w:style w:type="character" w:customStyle="1" w:styleId="CommentTextChar">
    <w:name w:val="Comment Text Char"/>
    <w:basedOn w:val="DefaultParagraphFont"/>
    <w:link w:val="CommentText"/>
    <w:rsid w:val="001F532A"/>
  </w:style>
  <w:style w:type="paragraph" w:styleId="CommentSubject">
    <w:name w:val="annotation subject"/>
    <w:basedOn w:val="CommentText"/>
    <w:next w:val="CommentText"/>
    <w:link w:val="CommentSubjectChar"/>
    <w:rsid w:val="001F5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532A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C938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41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aehdi@l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6482897136?pwd=bFw9Rm1wmiBohnYDqF7kabcABiRSzx.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EzygYlTBNnnmPjzsnIS7497vw==">CgMxLjAyCGguZ2pkZ3hzOAByITFqUjJrMllqQnFmRmxjbnlrcHJHcU9rT0NIYTJpeUpGbg==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dbsmith</dc:creator>
  <cp:lastModifiedBy>Dana Hubbard</cp:lastModifiedBy>
  <cp:revision>2</cp:revision>
  <cp:lastPrinted>2025-01-10T19:17:00Z</cp:lastPrinted>
  <dcterms:created xsi:type="dcterms:W3CDTF">2025-04-01T19:52:00Z</dcterms:created>
  <dcterms:modified xsi:type="dcterms:W3CDTF">2025-04-01T19:52:00Z</dcterms:modified>
</cp:coreProperties>
</file>